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9211" w14:textId="641C8418" w:rsidR="00AF3F48" w:rsidRDefault="00AF3F48" w:rsidP="00AF3F48">
      <w:pPr>
        <w:spacing w:before="100" w:beforeAutospacing="1" w:after="100" w:afterAutospacing="1"/>
        <w:jc w:val="center"/>
        <w:rPr>
          <w:rFonts w:ascii="Calibri,Bold" w:eastAsia="Times New Roman" w:hAnsi="Calibri,Bold" w:cs="Times New Roman"/>
          <w:sz w:val="32"/>
          <w:szCs w:val="32"/>
          <w:lang w:eastAsia="nl-NL"/>
        </w:rPr>
      </w:pPr>
      <w:r>
        <w:rPr>
          <w:rFonts w:ascii="Calibri,Bold" w:eastAsia="Times New Roman" w:hAnsi="Calibri,Bold" w:cs="Times New Roman"/>
          <w:sz w:val="32"/>
          <w:szCs w:val="32"/>
          <w:lang w:eastAsia="nl-NL"/>
        </w:rPr>
        <w:t>P</w:t>
      </w:r>
      <w:r w:rsidRPr="00AF3F48">
        <w:rPr>
          <w:rFonts w:ascii="Calibri,Bold" w:eastAsia="Times New Roman" w:hAnsi="Calibri,Bold" w:cs="Times New Roman"/>
          <w:sz w:val="32"/>
          <w:szCs w:val="32"/>
          <w:lang w:eastAsia="nl-NL"/>
        </w:rPr>
        <w:t>rivacyverklaring</w:t>
      </w:r>
    </w:p>
    <w:p w14:paraId="0A5DD358" w14:textId="765B81E8" w:rsidR="00AF3F48" w:rsidRPr="00AF3F48" w:rsidRDefault="00AF3F48" w:rsidP="00AF3F48">
      <w:pPr>
        <w:spacing w:before="100" w:beforeAutospacing="1" w:after="100" w:afterAutospacing="1"/>
        <w:rPr>
          <w:rFonts w:ascii="Times New Roman" w:eastAsia="Times New Roman" w:hAnsi="Times New Roman" w:cs="Times New Roman"/>
          <w:lang w:eastAsia="nl-NL"/>
        </w:rPr>
      </w:pPr>
      <w:r>
        <w:rPr>
          <w:rFonts w:ascii="Calibri" w:eastAsia="Times New Roman" w:hAnsi="Calibri" w:cs="Calibri"/>
          <w:lang w:eastAsia="nl-NL"/>
        </w:rPr>
        <w:t>Hendrickx Interior</w:t>
      </w:r>
      <w:r w:rsidRPr="00AF3F48">
        <w:rPr>
          <w:rFonts w:ascii="Calibri" w:eastAsia="Times New Roman" w:hAnsi="Calibri" w:cs="Calibri"/>
          <w:lang w:eastAsia="nl-NL"/>
        </w:rPr>
        <w:t xml:space="preserve"> (BE 0792.555.029) verwerkt persoonsgegevens overeenkomstig deze privacyverklaring. Voor verdere informatie, vragen of opmerkingen omtrent ons privacy beleid, kunt u terecht op info@</w:t>
      </w:r>
      <w:r>
        <w:rPr>
          <w:rFonts w:ascii="Calibri" w:eastAsia="Times New Roman" w:hAnsi="Calibri" w:cs="Calibri"/>
          <w:lang w:eastAsia="nl-NL"/>
        </w:rPr>
        <w:t>hendrickxinterior.be</w:t>
      </w:r>
      <w:r w:rsidRPr="00AF3F48">
        <w:rPr>
          <w:rFonts w:ascii="Calibri" w:eastAsia="Times New Roman" w:hAnsi="Calibri" w:cs="Calibri"/>
          <w:lang w:eastAsia="nl-NL"/>
        </w:rPr>
        <w:t xml:space="preserve">. </w:t>
      </w:r>
    </w:p>
    <w:p w14:paraId="4C8188CC" w14:textId="77777777" w:rsidR="00AF3F48" w:rsidRPr="00AF3F48" w:rsidRDefault="00AF3F48" w:rsidP="00AF3F48">
      <w:pPr>
        <w:spacing w:before="100" w:beforeAutospacing="1" w:after="100" w:afterAutospacing="1"/>
        <w:rPr>
          <w:rFonts w:ascii="Times New Roman" w:eastAsia="Times New Roman" w:hAnsi="Times New Roman" w:cs="Times New Roman"/>
          <w:lang w:eastAsia="nl-NL"/>
        </w:rPr>
      </w:pPr>
      <w:r w:rsidRPr="00AF3F48">
        <w:rPr>
          <w:rFonts w:ascii="Calibri,Bold" w:eastAsia="Times New Roman" w:hAnsi="Calibri,Bold" w:cs="Times New Roman"/>
          <w:lang w:eastAsia="nl-NL"/>
        </w:rPr>
        <w:t xml:space="preserve">Verwerkingsdoeleinden </w:t>
      </w:r>
    </w:p>
    <w:p w14:paraId="2069CBEF" w14:textId="723750A6" w:rsidR="00AF3F48" w:rsidRPr="00AF3F48" w:rsidRDefault="00AF3F48" w:rsidP="00AF3F48">
      <w:pPr>
        <w:spacing w:before="100" w:beforeAutospacing="1" w:after="100" w:afterAutospacing="1"/>
        <w:rPr>
          <w:rFonts w:ascii="Times New Roman" w:eastAsia="Times New Roman" w:hAnsi="Times New Roman" w:cs="Times New Roman"/>
          <w:lang w:eastAsia="nl-NL"/>
        </w:rPr>
      </w:pPr>
      <w:r>
        <w:rPr>
          <w:rFonts w:ascii="Calibri" w:eastAsia="Times New Roman" w:hAnsi="Calibri" w:cs="Calibri"/>
          <w:lang w:eastAsia="nl-NL"/>
        </w:rPr>
        <w:t>Hendrickx Interior</w:t>
      </w:r>
      <w:r w:rsidRPr="00AF3F48">
        <w:rPr>
          <w:rFonts w:ascii="Calibri" w:eastAsia="Times New Roman" w:hAnsi="Calibri" w:cs="Calibri"/>
          <w:lang w:eastAsia="nl-NL"/>
        </w:rPr>
        <w:t xml:space="preserve"> verzamelt en verwerkt de persoonsgegevens van klanten voor klanten- en orderbeheer (o.a. klantenadministratie, opvolgen van bestellingen/leveringen, facturatie, opvolgen van de solvabiliteit. ) </w:t>
      </w:r>
    </w:p>
    <w:p w14:paraId="15C150CA" w14:textId="77777777" w:rsidR="00AF3F48" w:rsidRPr="00AF3F48" w:rsidRDefault="00AF3F48" w:rsidP="00AF3F48">
      <w:pPr>
        <w:spacing w:before="100" w:beforeAutospacing="1" w:after="100" w:afterAutospacing="1"/>
        <w:rPr>
          <w:rFonts w:ascii="Times New Roman" w:eastAsia="Times New Roman" w:hAnsi="Times New Roman" w:cs="Times New Roman"/>
          <w:lang w:eastAsia="nl-NL"/>
        </w:rPr>
      </w:pPr>
      <w:r w:rsidRPr="00AF3F48">
        <w:rPr>
          <w:rFonts w:ascii="Calibri,Bold" w:eastAsia="Times New Roman" w:hAnsi="Calibri,Bold" w:cs="Times New Roman"/>
          <w:lang w:eastAsia="nl-NL"/>
        </w:rPr>
        <w:t xml:space="preserve">Rechtsgrond(en) van de verwerking </w:t>
      </w:r>
    </w:p>
    <w:p w14:paraId="34451B5E" w14:textId="77777777" w:rsidR="00AF3F48" w:rsidRPr="00AF3F48" w:rsidRDefault="00AF3F48" w:rsidP="00AF3F48">
      <w:pPr>
        <w:spacing w:before="100" w:beforeAutospacing="1" w:after="100" w:afterAutospacing="1"/>
        <w:rPr>
          <w:rFonts w:ascii="Times New Roman" w:eastAsia="Times New Roman" w:hAnsi="Times New Roman" w:cs="Times New Roman"/>
          <w:lang w:eastAsia="nl-NL"/>
        </w:rPr>
      </w:pPr>
      <w:r w:rsidRPr="00AF3F48">
        <w:rPr>
          <w:rFonts w:ascii="Calibri" w:eastAsia="Times New Roman" w:hAnsi="Calibri" w:cs="Calibri"/>
          <w:lang w:eastAsia="nl-NL"/>
        </w:rPr>
        <w:t xml:space="preserve">Persoonsgegevens worden verwerkt op basis van artikel 6.1.b noodzakelijk voor de uitvoering van een overeenkomst, 6.1.c noodzakelijk om te voldoen aan een wettelijke verplichting van de Algemene Verordening Gegevensbescherming. </w:t>
      </w:r>
    </w:p>
    <w:p w14:paraId="5A37B1A6" w14:textId="77777777" w:rsidR="00AF3F48" w:rsidRPr="00AF3F48" w:rsidRDefault="00AF3F48" w:rsidP="00AF3F48">
      <w:pPr>
        <w:spacing w:before="100" w:beforeAutospacing="1" w:after="100" w:afterAutospacing="1"/>
        <w:rPr>
          <w:rFonts w:ascii="Times New Roman" w:eastAsia="Times New Roman" w:hAnsi="Times New Roman" w:cs="Times New Roman"/>
          <w:lang w:eastAsia="nl-NL"/>
        </w:rPr>
      </w:pPr>
      <w:r w:rsidRPr="00AF3F48">
        <w:rPr>
          <w:rFonts w:ascii="Calibri,Bold" w:eastAsia="Times New Roman" w:hAnsi="Calibri,Bold" w:cs="Times New Roman"/>
          <w:lang w:eastAsia="nl-NL"/>
        </w:rPr>
        <w:t xml:space="preserve">Overmaken aan derden </w:t>
      </w:r>
    </w:p>
    <w:p w14:paraId="25A7189B" w14:textId="514D1940" w:rsidR="00AF3F48" w:rsidRPr="00AF3F48" w:rsidRDefault="00AF3F48" w:rsidP="00AF3F48">
      <w:pPr>
        <w:spacing w:before="100" w:beforeAutospacing="1" w:after="100" w:afterAutospacing="1"/>
        <w:rPr>
          <w:rFonts w:ascii="Times New Roman" w:eastAsia="Times New Roman" w:hAnsi="Times New Roman" w:cs="Times New Roman"/>
          <w:lang w:eastAsia="nl-NL"/>
        </w:rPr>
      </w:pPr>
      <w:r w:rsidRPr="00AF3F48">
        <w:rPr>
          <w:rFonts w:ascii="Calibri" w:eastAsia="Times New Roman" w:hAnsi="Calibri" w:cs="Calibri"/>
          <w:lang w:eastAsia="nl-NL"/>
        </w:rPr>
        <w:t xml:space="preserve">Indien dit noodzakelijk is ter verwezenlijking van de vooropgestelde doeleinden, zullen de persoonsgegevens van de klant worden gedeeld met andere vennootschappen binnen de Europese Economische Ruimte die onrechtstreeks met </w:t>
      </w:r>
      <w:r>
        <w:rPr>
          <w:rFonts w:ascii="Calibri" w:eastAsia="Times New Roman" w:hAnsi="Calibri" w:cs="Calibri"/>
          <w:lang w:eastAsia="nl-NL"/>
        </w:rPr>
        <w:t>Hendrickx Interior</w:t>
      </w:r>
      <w:r w:rsidRPr="00AF3F48">
        <w:rPr>
          <w:rFonts w:ascii="Calibri" w:eastAsia="Times New Roman" w:hAnsi="Calibri" w:cs="Calibri"/>
          <w:lang w:eastAsia="nl-NL"/>
        </w:rPr>
        <w:t xml:space="preserve"> verbonden zijn; </w:t>
      </w:r>
    </w:p>
    <w:p w14:paraId="1667A9FC" w14:textId="77777777" w:rsidR="00AF3F48" w:rsidRPr="00AF3F48" w:rsidRDefault="00AF3F48" w:rsidP="00AF3F48">
      <w:pPr>
        <w:spacing w:before="100" w:beforeAutospacing="1" w:after="100" w:afterAutospacing="1"/>
        <w:rPr>
          <w:rFonts w:ascii="Times New Roman" w:eastAsia="Times New Roman" w:hAnsi="Times New Roman" w:cs="Times New Roman"/>
          <w:lang w:eastAsia="nl-NL"/>
        </w:rPr>
      </w:pPr>
      <w:r w:rsidRPr="00AF3F48">
        <w:rPr>
          <w:rFonts w:ascii="Calibri,Bold" w:eastAsia="Times New Roman" w:hAnsi="Calibri,Bold" w:cs="Times New Roman"/>
          <w:lang w:eastAsia="nl-NL"/>
        </w:rPr>
        <w:t xml:space="preserve">Bewaarperiode </w:t>
      </w:r>
    </w:p>
    <w:p w14:paraId="21F0DA74" w14:textId="77777777" w:rsidR="00AF3F48" w:rsidRPr="00AF3F48" w:rsidRDefault="00AF3F48" w:rsidP="00AF3F48">
      <w:pPr>
        <w:spacing w:before="100" w:beforeAutospacing="1" w:after="100" w:afterAutospacing="1"/>
        <w:rPr>
          <w:rFonts w:ascii="Times New Roman" w:eastAsia="Times New Roman" w:hAnsi="Times New Roman" w:cs="Times New Roman"/>
          <w:lang w:eastAsia="nl-NL"/>
        </w:rPr>
      </w:pPr>
      <w:r w:rsidRPr="00AF3F48">
        <w:rPr>
          <w:rFonts w:ascii="Calibri" w:eastAsia="Times New Roman" w:hAnsi="Calibri" w:cs="Calibri"/>
          <w:lang w:eastAsia="nl-NL"/>
        </w:rPr>
        <w:t xml:space="preserve">De persoonsgegevens verwerkt voor klantenbeheer zullen worden bewaard gedurende de termijn die noodzakelijk is om aan de wettelijke vereisten te voldoen (onder andere op het gebied van boekhouding). </w:t>
      </w:r>
    </w:p>
    <w:p w14:paraId="2FF94692" w14:textId="77777777" w:rsidR="00AF3F48" w:rsidRPr="00AF3F48" w:rsidRDefault="00AF3F48" w:rsidP="00AF3F48">
      <w:pPr>
        <w:spacing w:before="100" w:beforeAutospacing="1" w:after="100" w:afterAutospacing="1"/>
        <w:rPr>
          <w:rFonts w:ascii="Times New Roman" w:eastAsia="Times New Roman" w:hAnsi="Times New Roman" w:cs="Times New Roman"/>
          <w:lang w:eastAsia="nl-NL"/>
        </w:rPr>
      </w:pPr>
      <w:r w:rsidRPr="00AF3F48">
        <w:rPr>
          <w:rFonts w:ascii="Calibri,Bold" w:eastAsia="Times New Roman" w:hAnsi="Calibri,Bold" w:cs="Times New Roman"/>
          <w:lang w:eastAsia="nl-NL"/>
        </w:rPr>
        <w:t xml:space="preserve">Recht van inzage, verbetering, wissing, beperking, bezwaar en overdraagbaarheid van persoonsgegevens </w:t>
      </w:r>
    </w:p>
    <w:p w14:paraId="09150BE2" w14:textId="77777777" w:rsidR="00AF3F48" w:rsidRPr="00AF3F48" w:rsidRDefault="00AF3F48" w:rsidP="00AF3F48">
      <w:pPr>
        <w:spacing w:before="100" w:beforeAutospacing="1" w:after="100" w:afterAutospacing="1"/>
        <w:rPr>
          <w:rFonts w:ascii="Times New Roman" w:eastAsia="Times New Roman" w:hAnsi="Times New Roman" w:cs="Times New Roman"/>
          <w:lang w:eastAsia="nl-NL"/>
        </w:rPr>
      </w:pPr>
      <w:r w:rsidRPr="00AF3F48">
        <w:rPr>
          <w:rFonts w:ascii="Calibri" w:eastAsia="Times New Roman" w:hAnsi="Calibri" w:cs="Calibri"/>
          <w:lang w:eastAsia="nl-NL"/>
        </w:rPr>
        <w:t xml:space="preserve">De klant heeft te allen tijde recht op inzage van zijn persoonsgegevens en kan ze (laten) verbeteren indien ze onjuist of onvolledig zijn, ze laten verwijderen, de verwerking ervan laten beperken en bezwaar te maken tegen de verwerking van hem betreffende persoonsgegevens op basis van artikel 6.1 (e) of (f). </w:t>
      </w:r>
    </w:p>
    <w:p w14:paraId="0775A377" w14:textId="77777777" w:rsidR="00AF3F48" w:rsidRPr="00AF3F48" w:rsidRDefault="00AF3F48" w:rsidP="00AF3F48">
      <w:pPr>
        <w:spacing w:before="100" w:beforeAutospacing="1" w:after="100" w:afterAutospacing="1"/>
        <w:rPr>
          <w:rFonts w:ascii="Times New Roman" w:eastAsia="Times New Roman" w:hAnsi="Times New Roman" w:cs="Times New Roman"/>
          <w:lang w:eastAsia="nl-NL"/>
        </w:rPr>
      </w:pPr>
      <w:r w:rsidRPr="00AF3F48">
        <w:rPr>
          <w:rFonts w:ascii="Calibri" w:eastAsia="Times New Roman" w:hAnsi="Calibri" w:cs="Calibri"/>
          <w:lang w:eastAsia="nl-NL"/>
        </w:rPr>
        <w:t xml:space="preserve">Bovendien, heeft de klant het recht om een kopie (in een gestructureerde, gangbare en machinaal leesbare vorm) van zijn persoonsgegevens te bekomen en de persoonsgegevens te laten doorsturen naar een andere vennootschap. </w:t>
      </w:r>
    </w:p>
    <w:p w14:paraId="470CAED9" w14:textId="66240F02" w:rsidR="00AF3F48" w:rsidRPr="00AF3F48" w:rsidRDefault="00AF3F48" w:rsidP="00AF3F48">
      <w:pPr>
        <w:spacing w:before="100" w:beforeAutospacing="1" w:after="100" w:afterAutospacing="1"/>
        <w:rPr>
          <w:rFonts w:ascii="Times New Roman" w:eastAsia="Times New Roman" w:hAnsi="Times New Roman" w:cs="Times New Roman"/>
          <w:lang w:eastAsia="nl-NL"/>
        </w:rPr>
      </w:pPr>
      <w:r w:rsidRPr="00AF3F48">
        <w:rPr>
          <w:rFonts w:ascii="Calibri" w:eastAsia="Times New Roman" w:hAnsi="Calibri" w:cs="Calibri"/>
          <w:lang w:eastAsia="nl-NL"/>
        </w:rPr>
        <w:t>Teneinde bovenvermelde rechten uit te oefenen, wordt de klant gevraagd om: - een e-mail te verzenden naar het volgende e-mailadres: info</w:t>
      </w:r>
      <w:r>
        <w:rPr>
          <w:rFonts w:ascii="Calibri" w:eastAsia="Times New Roman" w:hAnsi="Calibri" w:cs="Calibri"/>
          <w:lang w:eastAsia="nl-NL"/>
        </w:rPr>
        <w:t>@hendrickxinterior.be</w:t>
      </w:r>
      <w:r w:rsidRPr="00AF3F48">
        <w:rPr>
          <w:rFonts w:ascii="Calibri" w:eastAsia="Times New Roman" w:hAnsi="Calibri" w:cs="Calibri"/>
          <w:lang w:eastAsia="nl-NL"/>
        </w:rPr>
        <w:t xml:space="preserve">; </w:t>
      </w:r>
    </w:p>
    <w:p w14:paraId="4C9C9186" w14:textId="061714C0" w:rsidR="00AF3F48" w:rsidRPr="00AF3F48" w:rsidRDefault="00AF3F48" w:rsidP="00AF3F48">
      <w:pPr>
        <w:rPr>
          <w:rFonts w:ascii="Times New Roman" w:eastAsia="Times New Roman" w:hAnsi="Times New Roman" w:cs="Times New Roman"/>
          <w:lang w:eastAsia="nl-NL"/>
        </w:rPr>
      </w:pPr>
      <w:r w:rsidRPr="00AF3F48">
        <w:rPr>
          <w:rFonts w:ascii="Times New Roman" w:eastAsia="Times New Roman" w:hAnsi="Times New Roman" w:cs="Times New Roman"/>
          <w:lang w:eastAsia="nl-NL"/>
        </w:rPr>
        <w:fldChar w:fldCharType="begin"/>
      </w:r>
      <w:r w:rsidRPr="00AF3F48">
        <w:rPr>
          <w:rFonts w:ascii="Times New Roman" w:eastAsia="Times New Roman" w:hAnsi="Times New Roman" w:cs="Times New Roman"/>
          <w:lang w:eastAsia="nl-NL"/>
        </w:rPr>
        <w:instrText xml:space="preserve"> INCLUDEPICTURE "/Users/quintenhendrickx/Library/Group Containers/UBF8T346G9.ms/WebArchiveCopyPasteTempFiles/com.microsoft.Word/page1image2720436672" \* MERGEFORMATINET </w:instrText>
      </w:r>
      <w:r w:rsidRPr="00AF3F48">
        <w:rPr>
          <w:rFonts w:ascii="Times New Roman" w:eastAsia="Times New Roman" w:hAnsi="Times New Roman" w:cs="Times New Roman"/>
          <w:lang w:eastAsia="nl-NL"/>
        </w:rPr>
        <w:fldChar w:fldCharType="separate"/>
      </w:r>
      <w:r w:rsidRPr="00AF3F48">
        <w:rPr>
          <w:rFonts w:ascii="Times New Roman" w:eastAsia="Times New Roman" w:hAnsi="Times New Roman" w:cs="Times New Roman"/>
          <w:noProof/>
          <w:lang w:eastAsia="nl-NL"/>
        </w:rPr>
        <w:drawing>
          <wp:inline distT="0" distB="0" distL="0" distR="0" wp14:anchorId="36A680AC" wp14:editId="7BDDC68D">
            <wp:extent cx="3200400" cy="13335"/>
            <wp:effectExtent l="0" t="0" r="0" b="0"/>
            <wp:docPr id="1" name="Afbeelding 1" descr="page1image272043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72043667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0" cy="13335"/>
                    </a:xfrm>
                    <a:prstGeom prst="rect">
                      <a:avLst/>
                    </a:prstGeom>
                    <a:noFill/>
                    <a:ln>
                      <a:noFill/>
                    </a:ln>
                  </pic:spPr>
                </pic:pic>
              </a:graphicData>
            </a:graphic>
          </wp:inline>
        </w:drawing>
      </w:r>
      <w:r w:rsidRPr="00AF3F48">
        <w:rPr>
          <w:rFonts w:ascii="Times New Roman" w:eastAsia="Times New Roman" w:hAnsi="Times New Roman" w:cs="Times New Roman"/>
          <w:lang w:eastAsia="nl-NL"/>
        </w:rPr>
        <w:fldChar w:fldCharType="end"/>
      </w:r>
    </w:p>
    <w:p w14:paraId="2D87A197" w14:textId="77777777" w:rsidR="00AF3F48" w:rsidRPr="00AF3F48" w:rsidRDefault="00AF3F48" w:rsidP="00AF3F48">
      <w:pPr>
        <w:spacing w:before="100" w:beforeAutospacing="1" w:after="100" w:afterAutospacing="1"/>
        <w:rPr>
          <w:rFonts w:ascii="Times New Roman" w:eastAsia="Times New Roman" w:hAnsi="Times New Roman" w:cs="Times New Roman"/>
          <w:lang w:eastAsia="nl-NL"/>
        </w:rPr>
      </w:pPr>
      <w:r w:rsidRPr="00AF3F48">
        <w:rPr>
          <w:rFonts w:ascii="Calibri,Bold" w:eastAsia="Times New Roman" w:hAnsi="Calibri,Bold" w:cs="Times New Roman"/>
          <w:lang w:eastAsia="nl-NL"/>
        </w:rPr>
        <w:t xml:space="preserve">Klacht </w:t>
      </w:r>
    </w:p>
    <w:p w14:paraId="474EE483" w14:textId="77777777" w:rsidR="00AF3F48" w:rsidRPr="00AF3F48" w:rsidRDefault="00AF3F48" w:rsidP="00AF3F48">
      <w:pPr>
        <w:spacing w:before="100" w:beforeAutospacing="1" w:after="100" w:afterAutospacing="1"/>
        <w:rPr>
          <w:rFonts w:ascii="Times New Roman" w:eastAsia="Times New Roman" w:hAnsi="Times New Roman" w:cs="Times New Roman"/>
          <w:lang w:eastAsia="nl-NL"/>
        </w:rPr>
      </w:pPr>
      <w:r w:rsidRPr="00AF3F48">
        <w:rPr>
          <w:rFonts w:ascii="Calibri" w:eastAsia="Times New Roman" w:hAnsi="Calibri" w:cs="Calibri"/>
          <w:lang w:eastAsia="nl-NL"/>
        </w:rPr>
        <w:lastRenderedPageBreak/>
        <w:t xml:space="preserve">De Klant beschikt over het recht om een klacht in te dienen bij de Commissie voor de Bescherming van de Persoonlijke Levenssfeer (Drukpersstraat 35, 1000 Brussel - commission@privacycommission.be). </w:t>
      </w:r>
    </w:p>
    <w:p w14:paraId="22BBE342" w14:textId="77777777" w:rsidR="00041383" w:rsidRDefault="00041383"/>
    <w:sectPr w:rsidR="00041383" w:rsidSect="00AA0BB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48"/>
    <w:rsid w:val="00041383"/>
    <w:rsid w:val="00AA0BB8"/>
    <w:rsid w:val="00AF3F4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27B67459"/>
  <w15:chartTrackingRefBased/>
  <w15:docId w15:val="{BC3C9D30-7FEF-674F-87E9-FE40A74F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F3F48"/>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044767">
      <w:bodyDiv w:val="1"/>
      <w:marLeft w:val="0"/>
      <w:marRight w:val="0"/>
      <w:marTop w:val="0"/>
      <w:marBottom w:val="0"/>
      <w:divBdr>
        <w:top w:val="none" w:sz="0" w:space="0" w:color="auto"/>
        <w:left w:val="none" w:sz="0" w:space="0" w:color="auto"/>
        <w:bottom w:val="none" w:sz="0" w:space="0" w:color="auto"/>
        <w:right w:val="none" w:sz="0" w:space="0" w:color="auto"/>
      </w:divBdr>
      <w:divsChild>
        <w:div w:id="439571207">
          <w:marLeft w:val="0"/>
          <w:marRight w:val="0"/>
          <w:marTop w:val="0"/>
          <w:marBottom w:val="0"/>
          <w:divBdr>
            <w:top w:val="none" w:sz="0" w:space="0" w:color="auto"/>
            <w:left w:val="none" w:sz="0" w:space="0" w:color="auto"/>
            <w:bottom w:val="none" w:sz="0" w:space="0" w:color="auto"/>
            <w:right w:val="none" w:sz="0" w:space="0" w:color="auto"/>
          </w:divBdr>
          <w:divsChild>
            <w:div w:id="203448100">
              <w:marLeft w:val="0"/>
              <w:marRight w:val="0"/>
              <w:marTop w:val="0"/>
              <w:marBottom w:val="0"/>
              <w:divBdr>
                <w:top w:val="none" w:sz="0" w:space="0" w:color="auto"/>
                <w:left w:val="none" w:sz="0" w:space="0" w:color="auto"/>
                <w:bottom w:val="none" w:sz="0" w:space="0" w:color="auto"/>
                <w:right w:val="none" w:sz="0" w:space="0" w:color="auto"/>
              </w:divBdr>
              <w:divsChild>
                <w:div w:id="18667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3844">
          <w:marLeft w:val="0"/>
          <w:marRight w:val="0"/>
          <w:marTop w:val="0"/>
          <w:marBottom w:val="0"/>
          <w:divBdr>
            <w:top w:val="none" w:sz="0" w:space="0" w:color="auto"/>
            <w:left w:val="none" w:sz="0" w:space="0" w:color="auto"/>
            <w:bottom w:val="none" w:sz="0" w:space="0" w:color="auto"/>
            <w:right w:val="none" w:sz="0" w:space="0" w:color="auto"/>
          </w:divBdr>
          <w:divsChild>
            <w:div w:id="229731219">
              <w:marLeft w:val="0"/>
              <w:marRight w:val="0"/>
              <w:marTop w:val="0"/>
              <w:marBottom w:val="0"/>
              <w:divBdr>
                <w:top w:val="none" w:sz="0" w:space="0" w:color="auto"/>
                <w:left w:val="none" w:sz="0" w:space="0" w:color="auto"/>
                <w:bottom w:val="none" w:sz="0" w:space="0" w:color="auto"/>
                <w:right w:val="none" w:sz="0" w:space="0" w:color="auto"/>
              </w:divBdr>
              <w:divsChild>
                <w:div w:id="140197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2045</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Quinten Hendrickx</dc:creator>
  <cp:keywords/>
  <dc:description/>
  <cp:lastModifiedBy>Quinten Hendrickx</cp:lastModifiedBy>
  <cp:revision>1</cp:revision>
  <dcterms:created xsi:type="dcterms:W3CDTF">2022-11-17T22:06:00Z</dcterms:created>
  <dcterms:modified xsi:type="dcterms:W3CDTF">2022-11-17T22:10:00Z</dcterms:modified>
</cp:coreProperties>
</file>